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AB" w:rsidRPr="00B01313" w:rsidRDefault="006F40B4" w:rsidP="006F40B4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01313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pl-PL"/>
        </w:rPr>
        <w:t>Klauzula informacyjna- b</w:t>
      </w:r>
      <w:r w:rsidR="00BB12D8" w:rsidRPr="00B01313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eastAsia="pl-PL"/>
        </w:rPr>
        <w:t>on energetyczny</w:t>
      </w:r>
    </w:p>
    <w:p w:rsidR="001248AB" w:rsidRPr="006F40B4" w:rsidRDefault="001248AB" w:rsidP="006F40B4">
      <w:pPr>
        <w:pStyle w:val="Bezodstpw"/>
        <w:jc w:val="both"/>
        <w:rPr>
          <w:sz w:val="22"/>
        </w:rPr>
      </w:pPr>
      <w:r w:rsidRPr="006F40B4">
        <w:rPr>
          <w:sz w:val="22"/>
        </w:rPr>
        <w:t>Administrator Pani/Pana danych:</w:t>
      </w:r>
    </w:p>
    <w:p w:rsidR="001248AB" w:rsidRPr="006F40B4" w:rsidRDefault="00DA5DBB" w:rsidP="006F40B4">
      <w:pPr>
        <w:jc w:val="both"/>
        <w:rPr>
          <w:rFonts w:ascii="Times New Roman" w:hAnsi="Times New Roman" w:cs="Times New Roman"/>
          <w:sz w:val="22"/>
          <w:lang w:val="en-US"/>
        </w:rPr>
      </w:pPr>
      <w:sdt>
        <w:sdtPr>
          <w:rPr>
            <w:rFonts w:ascii="Times New Roman" w:hAnsi="Times New Roman" w:cs="Times New Roman"/>
            <w:sz w:val="22"/>
          </w:rPr>
          <w:id w:val="-341703996"/>
          <w:placeholder>
            <w:docPart w:val="29DF8D5589C84061ACA04F2041CF8962"/>
          </w:placeholder>
        </w:sdtPr>
        <w:sdtContent>
          <w:r w:rsidR="004979A5" w:rsidRPr="006F40B4">
            <w:rPr>
              <w:rFonts w:ascii="Times New Roman" w:hAnsi="Times New Roman" w:cs="Times New Roman"/>
              <w:sz w:val="22"/>
            </w:rPr>
            <w:t xml:space="preserve">Gminny Ośrodek Pomocy Społecznej w Gaworzycach, z siedzibą przy ul. </w:t>
          </w:r>
          <w:proofErr w:type="spellStart"/>
          <w:r w:rsidR="004979A5" w:rsidRPr="006F40B4">
            <w:rPr>
              <w:rFonts w:ascii="Times New Roman" w:hAnsi="Times New Roman" w:cs="Times New Roman"/>
              <w:sz w:val="22"/>
              <w:lang w:val="en-US"/>
            </w:rPr>
            <w:t>Okrężnej</w:t>
          </w:r>
          <w:proofErr w:type="spellEnd"/>
          <w:r w:rsidR="004979A5" w:rsidRPr="006F40B4">
            <w:rPr>
              <w:rFonts w:ascii="Times New Roman" w:hAnsi="Times New Roman" w:cs="Times New Roman"/>
              <w:sz w:val="22"/>
              <w:lang w:val="en-US"/>
            </w:rPr>
            <w:t xml:space="preserve"> 85, 59-180 </w:t>
          </w:r>
          <w:proofErr w:type="spellStart"/>
          <w:r w:rsidR="004979A5" w:rsidRPr="006F40B4">
            <w:rPr>
              <w:rFonts w:ascii="Times New Roman" w:hAnsi="Times New Roman" w:cs="Times New Roman"/>
              <w:sz w:val="22"/>
              <w:lang w:val="en-US"/>
            </w:rPr>
            <w:t>Gaworzyce</w:t>
          </w:r>
          <w:proofErr w:type="spellEnd"/>
          <w:r w:rsidR="004979A5" w:rsidRPr="006F40B4">
            <w:rPr>
              <w:rFonts w:ascii="Times New Roman" w:hAnsi="Times New Roman" w:cs="Times New Roman"/>
              <w:sz w:val="22"/>
              <w:lang w:val="en-US"/>
            </w:rPr>
            <w:t>, tel. 48 76 831 62 67, e-mail: poczta@gopsgaworzyce.pl, tel. 48 76 831 62 67, e-mail: poczta@gopsgaworzyce.pl</w:t>
          </w:r>
        </w:sdtContent>
      </w:sdt>
      <w:r w:rsidR="001248AB" w:rsidRPr="006F40B4">
        <w:rPr>
          <w:rFonts w:ascii="Times New Roman" w:hAnsi="Times New Roman" w:cs="Times New Roman"/>
          <w:sz w:val="22"/>
          <w:lang w:val="en-US"/>
        </w:rPr>
        <w:t>.</w:t>
      </w:r>
    </w:p>
    <w:p w:rsidR="001248AB" w:rsidRPr="006F40B4" w:rsidRDefault="001248AB" w:rsidP="006F40B4">
      <w:pPr>
        <w:pStyle w:val="Bezodstpw"/>
        <w:jc w:val="both"/>
        <w:rPr>
          <w:sz w:val="22"/>
        </w:rPr>
      </w:pPr>
      <w:r w:rsidRPr="006F40B4">
        <w:rPr>
          <w:sz w:val="22"/>
        </w:rPr>
        <w:t xml:space="preserve">Inspektor Ochrony Danych: </w:t>
      </w:r>
    </w:p>
    <w:p w:rsidR="001248AB" w:rsidRPr="006F40B4" w:rsidRDefault="001248AB" w:rsidP="006F40B4">
      <w:pPr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hAnsi="Times New Roman" w:cs="Times New Roman"/>
          <w:sz w:val="22"/>
        </w:rPr>
        <w:t>Kontakt we wszelkich sprawach związanych z ochroną danych pod adresem:</w:t>
      </w:r>
      <w:sdt>
        <w:sdtPr>
          <w:rPr>
            <w:rFonts w:ascii="Times New Roman" w:hAnsi="Times New Roman" w:cs="Times New Roman"/>
            <w:sz w:val="22"/>
          </w:rPr>
          <w:id w:val="1107241801"/>
          <w:placeholder>
            <w:docPart w:val="29DF8D5589C84061ACA04F2041CF8962"/>
          </w:placeholder>
        </w:sdtPr>
        <w:sdtContent>
          <w:r w:rsidR="007F45C3" w:rsidRPr="006F40B4">
            <w:rPr>
              <w:rFonts w:ascii="Times New Roman" w:hAnsi="Times New Roman" w:cs="Times New Roman"/>
              <w:sz w:val="22"/>
            </w:rPr>
            <w:t>iodo@gopsgaworzyce.pl</w:t>
          </w:r>
          <w:r w:rsidR="00EA4AB1" w:rsidRPr="006F40B4">
            <w:rPr>
              <w:rFonts w:ascii="Times New Roman" w:hAnsi="Times New Roman" w:cs="Times New Roman"/>
              <w:sz w:val="22"/>
            </w:rPr>
            <w:t>.</w:t>
          </w:r>
        </w:sdtContent>
      </w:sdt>
    </w:p>
    <w:p w:rsidR="001248AB" w:rsidRPr="006F40B4" w:rsidRDefault="001248AB" w:rsidP="006F40B4">
      <w:pPr>
        <w:pStyle w:val="Bezodstpw"/>
        <w:jc w:val="both"/>
        <w:rPr>
          <w:sz w:val="22"/>
        </w:rPr>
      </w:pPr>
      <w:r w:rsidRPr="006F40B4">
        <w:rPr>
          <w:sz w:val="22"/>
        </w:rPr>
        <w:t>Dane osobowe gromadzone i przetwarzane są na podstawie:</w:t>
      </w:r>
    </w:p>
    <w:p w:rsidR="001248AB" w:rsidRPr="006F40B4" w:rsidRDefault="001248AB" w:rsidP="006F40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eastAsia="Times New Roman" w:hAnsi="Times New Roman" w:cs="Times New Roman"/>
          <w:sz w:val="22"/>
          <w:u w:val="single"/>
        </w:rPr>
        <w:t>art. 6 ust. 1 lit. c) RODO</w:t>
      </w:r>
      <w:r w:rsidRPr="006F40B4">
        <w:rPr>
          <w:rFonts w:ascii="Times New Roman" w:eastAsia="Times New Roman" w:hAnsi="Times New Roman" w:cs="Times New Roman"/>
          <w:sz w:val="22"/>
        </w:rPr>
        <w:t xml:space="preserve"> w celu wypełnienia obowiązku prawnego ciążącego na administratorze</w:t>
      </w:r>
    </w:p>
    <w:p w:rsidR="001248AB" w:rsidRPr="006F40B4" w:rsidRDefault="00075288" w:rsidP="006F40B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hAnsi="Times New Roman" w:cs="Times New Roman"/>
          <w:sz w:val="22"/>
        </w:rPr>
        <w:t xml:space="preserve">przyjęcie i realizacja wniosku o wypłatę bonu </w:t>
      </w:r>
      <w:r w:rsidR="00BB12D8" w:rsidRPr="006F40B4">
        <w:rPr>
          <w:rFonts w:ascii="Times New Roman" w:hAnsi="Times New Roman" w:cs="Times New Roman"/>
          <w:sz w:val="22"/>
        </w:rPr>
        <w:t>energetycznego</w:t>
      </w:r>
      <w:r w:rsidR="006F40B4">
        <w:rPr>
          <w:rFonts w:ascii="Times New Roman" w:hAnsi="Times New Roman" w:cs="Times New Roman"/>
          <w:sz w:val="22"/>
        </w:rPr>
        <w:t xml:space="preserve"> </w:t>
      </w:r>
      <w:r w:rsidR="00CD4C41" w:rsidRPr="006F40B4">
        <w:rPr>
          <w:rFonts w:ascii="Times New Roman" w:hAnsi="Times New Roman" w:cs="Times New Roman"/>
          <w:sz w:val="22"/>
        </w:rPr>
        <w:t xml:space="preserve">oraz przesłanie informacji </w:t>
      </w:r>
      <w:r w:rsidR="00B636B6" w:rsidRPr="006F40B4">
        <w:rPr>
          <w:rFonts w:ascii="Times New Roman" w:hAnsi="Times New Roman" w:cs="Times New Roman"/>
          <w:sz w:val="22"/>
        </w:rPr>
        <w:t xml:space="preserve">o przyznaniu bonu energetycznego na wskazany adres poczty elektronicznej </w:t>
      </w:r>
      <w:r w:rsidR="001248AB" w:rsidRPr="006F40B4">
        <w:rPr>
          <w:rFonts w:ascii="Times New Roman" w:hAnsi="Times New Roman" w:cs="Times New Roman"/>
          <w:sz w:val="22"/>
        </w:rPr>
        <w:t>zgodnie z</w:t>
      </w:r>
      <w:r w:rsidR="00B636B6" w:rsidRPr="006F40B4">
        <w:rPr>
          <w:rFonts w:ascii="Times New Roman" w:hAnsi="Times New Roman" w:cs="Times New Roman"/>
          <w:sz w:val="22"/>
        </w:rPr>
        <w:t>:</w:t>
      </w:r>
    </w:p>
    <w:p w:rsidR="001248AB" w:rsidRPr="006F40B4" w:rsidRDefault="00357213" w:rsidP="006F40B4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hAnsi="Times New Roman" w:cs="Times New Roman"/>
          <w:sz w:val="22"/>
        </w:rPr>
        <w:t xml:space="preserve">art. 3 </w:t>
      </w:r>
      <w:r w:rsidR="00075288" w:rsidRPr="006F40B4">
        <w:rPr>
          <w:rFonts w:ascii="Times New Roman" w:hAnsi="Times New Roman" w:cs="Times New Roman"/>
          <w:sz w:val="22"/>
        </w:rPr>
        <w:t xml:space="preserve">oraz art. 4 </w:t>
      </w:r>
      <w:r w:rsidRPr="006F40B4">
        <w:rPr>
          <w:rFonts w:ascii="Times New Roman" w:hAnsi="Times New Roman" w:cs="Times New Roman"/>
          <w:sz w:val="22"/>
        </w:rPr>
        <w:t>u</w:t>
      </w:r>
      <w:r w:rsidR="00837A0B" w:rsidRPr="006F40B4">
        <w:rPr>
          <w:rFonts w:ascii="Times New Roman" w:hAnsi="Times New Roman" w:cs="Times New Roman"/>
          <w:sz w:val="22"/>
        </w:rPr>
        <w:t>staw</w:t>
      </w:r>
      <w:r w:rsidRPr="006F40B4">
        <w:rPr>
          <w:rFonts w:ascii="Times New Roman" w:hAnsi="Times New Roman" w:cs="Times New Roman"/>
          <w:sz w:val="22"/>
        </w:rPr>
        <w:t>y</w:t>
      </w:r>
      <w:r w:rsidR="00837A0B" w:rsidRPr="006F40B4">
        <w:rPr>
          <w:rFonts w:ascii="Times New Roman" w:hAnsi="Times New Roman" w:cs="Times New Roman"/>
          <w:sz w:val="22"/>
        </w:rPr>
        <w:t xml:space="preserve"> z dnia 23 maja 2024 r. o bonie energetycznym oraz o zmianie niektórych ustaw w celu ograniczenia cen energii elektrycznej, gazu ziemnego i ciepła systemowego</w:t>
      </w:r>
    </w:p>
    <w:p w:rsidR="001248AB" w:rsidRPr="006F40B4" w:rsidRDefault="009F17C7" w:rsidP="006F40B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hAnsi="Times New Roman" w:cs="Times New Roman"/>
          <w:sz w:val="22"/>
        </w:rPr>
        <w:t>odmowa przyznania bonu energetycznego; korekta lub odmowa korekty wysokości przyznanego bonu energetycznego;uchylenie lub zmiana prawa do bonu energetycznego;</w:t>
      </w:r>
    </w:p>
    <w:p w:rsidR="009F17C7" w:rsidRPr="006F40B4" w:rsidRDefault="009F17C7" w:rsidP="006F40B4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hAnsi="Times New Roman" w:cs="Times New Roman"/>
          <w:sz w:val="22"/>
        </w:rPr>
        <w:t>art. 4 pkt. 8 ustawy z dnia 23 maja 2024 r. o bonie energetycznym oraz o zmianie niektórych ustaw w celu ograniczenia cen energii elektrycznej, gazu ziemnego i ciepła systemowego</w:t>
      </w:r>
    </w:p>
    <w:p w:rsidR="009F17C7" w:rsidRPr="006F40B4" w:rsidRDefault="003F79A3" w:rsidP="006F40B4">
      <w:pPr>
        <w:pStyle w:val="Akapitzlist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hAnsi="Times New Roman" w:cs="Times New Roman"/>
          <w:sz w:val="22"/>
        </w:rPr>
        <w:t xml:space="preserve">ustawa z dnia 14 czerwca 1960 r. </w:t>
      </w:r>
      <w:r w:rsidR="00CD4C41" w:rsidRPr="006F40B4">
        <w:rPr>
          <w:rFonts w:ascii="Times New Roman" w:hAnsi="Times New Roman" w:cs="Times New Roman"/>
          <w:sz w:val="22"/>
        </w:rPr>
        <w:t>kodeks postępowania administracyjnego</w:t>
      </w:r>
    </w:p>
    <w:p w:rsidR="001248AB" w:rsidRPr="006F40B4" w:rsidRDefault="001248AB" w:rsidP="006F40B4">
      <w:pPr>
        <w:pStyle w:val="Tekstpodstawowy"/>
        <w:numPr>
          <w:ilvl w:val="1"/>
          <w:numId w:val="1"/>
        </w:numPr>
        <w:tabs>
          <w:tab w:val="left" w:pos="426"/>
        </w:tabs>
        <w:suppressAutoHyphens/>
        <w:spacing w:line="240" w:lineRule="auto"/>
        <w:rPr>
          <w:sz w:val="22"/>
          <w:szCs w:val="22"/>
        </w:rPr>
      </w:pPr>
      <w:r w:rsidRPr="006F40B4">
        <w:rPr>
          <w:rFonts w:eastAsia="Times New Roman"/>
          <w:sz w:val="22"/>
          <w:szCs w:val="22"/>
        </w:rPr>
        <w:t>archiwizacji</w:t>
      </w:r>
      <w:r w:rsidRPr="006F40B4">
        <w:rPr>
          <w:sz w:val="22"/>
          <w:szCs w:val="22"/>
        </w:rPr>
        <w:t xml:space="preserve"> danych zgodnie z:</w:t>
      </w:r>
    </w:p>
    <w:p w:rsidR="00B636B6" w:rsidRPr="006F40B4" w:rsidRDefault="001248AB" w:rsidP="006F40B4">
      <w:pPr>
        <w:pStyle w:val="NormalnyWeb"/>
        <w:numPr>
          <w:ilvl w:val="2"/>
          <w:numId w:val="1"/>
        </w:numPr>
        <w:tabs>
          <w:tab w:val="left" w:pos="993"/>
        </w:tabs>
        <w:spacing w:before="0" w:beforeAutospacing="0" w:after="0" w:afterAutospacing="0"/>
        <w:jc w:val="both"/>
        <w:rPr>
          <w:sz w:val="22"/>
          <w:szCs w:val="22"/>
        </w:rPr>
      </w:pPr>
      <w:r w:rsidRPr="006F40B4">
        <w:rPr>
          <w:sz w:val="22"/>
          <w:szCs w:val="22"/>
        </w:rPr>
        <w:t xml:space="preserve">ustawa z dnia 14 lipca 1983 r. o narodowym zasobie archiwalnym i archiwach, </w:t>
      </w:r>
    </w:p>
    <w:p w:rsidR="001248AB" w:rsidRPr="006F40B4" w:rsidRDefault="001248AB" w:rsidP="0068276E">
      <w:pPr>
        <w:pStyle w:val="NormalnyWeb"/>
        <w:numPr>
          <w:ilvl w:val="2"/>
          <w:numId w:val="1"/>
        </w:numPr>
        <w:tabs>
          <w:tab w:val="left" w:pos="993"/>
        </w:tabs>
        <w:spacing w:before="0" w:beforeAutospacing="0" w:after="120" w:afterAutospacing="0"/>
        <w:ind w:left="993" w:hanging="284"/>
        <w:jc w:val="both"/>
        <w:rPr>
          <w:sz w:val="22"/>
          <w:szCs w:val="22"/>
        </w:rPr>
      </w:pPr>
      <w:r w:rsidRPr="006F40B4">
        <w:rPr>
          <w:sz w:val="22"/>
          <w:szCs w:val="22"/>
        </w:rPr>
        <w:t>rozporządzeniem Prezesa Rady Ministrów z dnia 18 stycznia 2011 r. w sprawie instrukcji kancelaryjnej, jednolitych rzeczowych wykazów akt oraz instrukcji w sprawie organizacji i zakresu działania archiwów zakładowych</w:t>
      </w:r>
      <w:r w:rsidR="00B01313">
        <w:rPr>
          <w:sz w:val="22"/>
          <w:szCs w:val="22"/>
        </w:rPr>
        <w:t>.</w:t>
      </w:r>
    </w:p>
    <w:p w:rsidR="001248AB" w:rsidRPr="006F40B4" w:rsidRDefault="001248AB" w:rsidP="006F40B4">
      <w:pPr>
        <w:pStyle w:val="Bezodstpw"/>
        <w:jc w:val="both"/>
        <w:rPr>
          <w:sz w:val="22"/>
        </w:rPr>
      </w:pPr>
      <w:r w:rsidRPr="006F40B4">
        <w:rPr>
          <w:sz w:val="22"/>
        </w:rPr>
        <w:t xml:space="preserve">Okres przechowywania: </w:t>
      </w:r>
      <w:bookmarkStart w:id="0" w:name="_Hlk114044302"/>
    </w:p>
    <w:p w:rsidR="001248AB" w:rsidRPr="006F40B4" w:rsidRDefault="001248AB" w:rsidP="006F40B4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6F40B4">
        <w:rPr>
          <w:rFonts w:ascii="Times New Roman" w:hAnsi="Times New Roman" w:cs="Times New Roman"/>
          <w:sz w:val="22"/>
        </w:rPr>
        <w:t xml:space="preserve">Dane osobowe, po zrealizowaniu celu, dla którego zostały zebrane, przechowywane będą przez okres </w:t>
      </w:r>
      <w:r w:rsidR="00B636B6" w:rsidRPr="006F40B4">
        <w:rPr>
          <w:rFonts w:ascii="Times New Roman" w:hAnsi="Times New Roman" w:cs="Times New Roman"/>
          <w:sz w:val="22"/>
        </w:rPr>
        <w:t>10 lat</w:t>
      </w:r>
      <w:r w:rsidRPr="006F40B4">
        <w:rPr>
          <w:rFonts w:ascii="Times New Roman" w:hAnsi="Times New Roman" w:cs="Times New Roman"/>
          <w:sz w:val="22"/>
        </w:rPr>
        <w:t>, licząc od pierwszego stycznia roku następującego po roku zakończenia sprawy.</w:t>
      </w:r>
      <w:bookmarkEnd w:id="0"/>
    </w:p>
    <w:p w:rsidR="001248AB" w:rsidRPr="006F40B4" w:rsidRDefault="001248AB" w:rsidP="006F40B4">
      <w:pPr>
        <w:pStyle w:val="Bezodstpw"/>
        <w:jc w:val="both"/>
        <w:rPr>
          <w:sz w:val="22"/>
        </w:rPr>
      </w:pPr>
      <w:r w:rsidRPr="006F40B4">
        <w:rPr>
          <w:sz w:val="22"/>
        </w:rPr>
        <w:t xml:space="preserve">Odbiorcy danych: </w:t>
      </w:r>
    </w:p>
    <w:p w:rsidR="001248AB" w:rsidRPr="006F40B4" w:rsidRDefault="001248AB" w:rsidP="006F40B4">
      <w:pPr>
        <w:pStyle w:val="Akapitzlist"/>
        <w:numPr>
          <w:ilvl w:val="1"/>
          <w:numId w:val="2"/>
        </w:numPr>
        <w:ind w:left="426"/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hAnsi="Times New Roman" w:cs="Times New Roman"/>
          <w:sz w:val="22"/>
        </w:rPr>
        <w:t xml:space="preserve">Podmioty z którymi administrator zawarł umowy powierzenia. </w:t>
      </w:r>
    </w:p>
    <w:p w:rsidR="001248AB" w:rsidRPr="006F40B4" w:rsidRDefault="001248AB" w:rsidP="006F40B4">
      <w:pPr>
        <w:pStyle w:val="Bezodstpw"/>
        <w:jc w:val="both"/>
        <w:rPr>
          <w:sz w:val="22"/>
        </w:rPr>
      </w:pPr>
      <w:r w:rsidRPr="006F40B4">
        <w:rPr>
          <w:sz w:val="22"/>
        </w:rPr>
        <w:t>Przysługujące Pani/Panu prawa:</w:t>
      </w:r>
      <w:r w:rsidRPr="006F40B4">
        <w:rPr>
          <w:sz w:val="22"/>
        </w:rPr>
        <w:tab/>
      </w:r>
    </w:p>
    <w:p w:rsidR="001248AB" w:rsidRPr="006F40B4" w:rsidRDefault="001248AB" w:rsidP="006F40B4">
      <w:pPr>
        <w:pStyle w:val="Akapitzlist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hAnsi="Times New Roman" w:cs="Times New Roman"/>
          <w:sz w:val="22"/>
        </w:rPr>
        <w:t>Prawo żądania dostępu do danych</w:t>
      </w:r>
    </w:p>
    <w:p w:rsidR="001248AB" w:rsidRPr="006F40B4" w:rsidRDefault="001248AB" w:rsidP="006F40B4">
      <w:pPr>
        <w:pStyle w:val="Akapitzlist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hAnsi="Times New Roman" w:cs="Times New Roman"/>
          <w:sz w:val="22"/>
        </w:rPr>
        <w:t>Prawo żądania sprostowania danych</w:t>
      </w:r>
    </w:p>
    <w:p w:rsidR="001248AB" w:rsidRPr="006F40B4" w:rsidRDefault="001248AB" w:rsidP="006F40B4">
      <w:pPr>
        <w:pStyle w:val="Akapitzlist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hAnsi="Times New Roman" w:cs="Times New Roman"/>
          <w:sz w:val="22"/>
        </w:rPr>
        <w:t>Prawo żądania usunięcia danych</w:t>
      </w:r>
    </w:p>
    <w:p w:rsidR="001248AB" w:rsidRPr="006F40B4" w:rsidRDefault="001248AB" w:rsidP="006F40B4">
      <w:pPr>
        <w:pStyle w:val="Akapitzlist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hAnsi="Times New Roman" w:cs="Times New Roman"/>
          <w:sz w:val="22"/>
        </w:rPr>
        <w:t>Prawo żądania ograniczenia przetwarzania</w:t>
      </w:r>
    </w:p>
    <w:p w:rsidR="001248AB" w:rsidRPr="006F40B4" w:rsidRDefault="001248AB" w:rsidP="006F40B4">
      <w:pPr>
        <w:pStyle w:val="Akapitzlist"/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  <w:sz w:val="22"/>
        </w:rPr>
      </w:pPr>
      <w:r w:rsidRPr="006F40B4">
        <w:rPr>
          <w:rFonts w:ascii="Times New Roman" w:hAnsi="Times New Roman" w:cs="Times New Roman"/>
          <w:sz w:val="22"/>
        </w:rPr>
        <w:t xml:space="preserve">Prawo do wniesienia skargi do organu nadzorczego - Prezes Urzędu Ochrony Danych Osobowych ul. Stawki 2 00-193 Warszawa </w:t>
      </w:r>
    </w:p>
    <w:p w:rsidR="001248AB" w:rsidRPr="006F40B4" w:rsidRDefault="001248AB" w:rsidP="006F40B4">
      <w:pPr>
        <w:pStyle w:val="Bezodstpw"/>
        <w:jc w:val="both"/>
        <w:rPr>
          <w:sz w:val="22"/>
        </w:rPr>
      </w:pPr>
      <w:r w:rsidRPr="006F40B4">
        <w:rPr>
          <w:sz w:val="22"/>
        </w:rPr>
        <w:t xml:space="preserve">Obowiązek podania danych: </w:t>
      </w:r>
    </w:p>
    <w:p w:rsidR="001248AB" w:rsidRPr="006F40B4" w:rsidRDefault="001248AB" w:rsidP="006F40B4">
      <w:pPr>
        <w:jc w:val="both"/>
        <w:rPr>
          <w:rFonts w:ascii="Times New Roman" w:eastAsia="Times New Roman" w:hAnsi="Times New Roman" w:cs="Times New Roman"/>
          <w:sz w:val="22"/>
          <w:lang w:eastAsia="pl-PL"/>
        </w:rPr>
      </w:pPr>
      <w:r w:rsidRPr="006F40B4">
        <w:rPr>
          <w:rFonts w:ascii="Times New Roman" w:eastAsia="Times New Roman" w:hAnsi="Times New Roman" w:cs="Times New Roman"/>
          <w:sz w:val="22"/>
          <w:lang w:eastAsia="pl-PL"/>
        </w:rPr>
        <w:t>Podanie przez Panią/Pana danych osobowych wynika z przepisów prawa</w:t>
      </w:r>
      <w:r w:rsidR="00B2002B" w:rsidRPr="006F40B4">
        <w:rPr>
          <w:rFonts w:ascii="Times New Roman" w:eastAsia="Times New Roman" w:hAnsi="Times New Roman" w:cs="Times New Roman"/>
          <w:sz w:val="22"/>
          <w:lang w:eastAsia="pl-PL"/>
        </w:rPr>
        <w:t xml:space="preserve"> i jest niezbędne do przyjęcia i realizacji wniosku</w:t>
      </w:r>
      <w:r w:rsidR="0068276E">
        <w:rPr>
          <w:rFonts w:ascii="Times New Roman" w:eastAsia="Times New Roman" w:hAnsi="Times New Roman" w:cs="Times New Roman"/>
          <w:sz w:val="22"/>
          <w:lang w:eastAsia="pl-PL"/>
        </w:rPr>
        <w:t>.</w:t>
      </w:r>
    </w:p>
    <w:p w:rsidR="00B2002B" w:rsidRPr="006F40B4" w:rsidRDefault="00B2002B" w:rsidP="006F40B4">
      <w:pPr>
        <w:pStyle w:val="Bezodstpw"/>
        <w:jc w:val="both"/>
        <w:rPr>
          <w:sz w:val="22"/>
        </w:rPr>
      </w:pPr>
      <w:r w:rsidRPr="006F40B4">
        <w:rPr>
          <w:sz w:val="22"/>
        </w:rPr>
        <w:t xml:space="preserve">Źródło danych: </w:t>
      </w:r>
    </w:p>
    <w:p w:rsidR="00B2002B" w:rsidRPr="006F40B4" w:rsidRDefault="00B2002B" w:rsidP="006F40B4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6F40B4">
        <w:rPr>
          <w:rFonts w:ascii="Times New Roman" w:hAnsi="Times New Roman" w:cs="Times New Roman"/>
          <w:sz w:val="22"/>
        </w:rPr>
        <w:t xml:space="preserve">Dodatkowo dane </w:t>
      </w:r>
      <w:r w:rsidR="002962EC" w:rsidRPr="006F40B4">
        <w:rPr>
          <w:rFonts w:ascii="Times New Roman" w:hAnsi="Times New Roman" w:cs="Times New Roman"/>
          <w:sz w:val="22"/>
        </w:rPr>
        <w:t xml:space="preserve">w celu weryfikacji </w:t>
      </w:r>
      <w:r w:rsidR="005632A7" w:rsidRPr="006F40B4">
        <w:rPr>
          <w:rFonts w:ascii="Times New Roman" w:hAnsi="Times New Roman" w:cs="Times New Roman"/>
          <w:sz w:val="22"/>
        </w:rPr>
        <w:t xml:space="preserve">wniosku </w:t>
      </w:r>
      <w:r w:rsidRPr="006F40B4">
        <w:rPr>
          <w:rFonts w:ascii="Times New Roman" w:hAnsi="Times New Roman" w:cs="Times New Roman"/>
          <w:sz w:val="22"/>
        </w:rPr>
        <w:t>mog</w:t>
      </w:r>
      <w:r w:rsidR="005632A7" w:rsidRPr="006F40B4">
        <w:rPr>
          <w:rFonts w:ascii="Times New Roman" w:hAnsi="Times New Roman" w:cs="Times New Roman"/>
          <w:sz w:val="22"/>
        </w:rPr>
        <w:t>ą</w:t>
      </w:r>
      <w:r w:rsidRPr="006F40B4">
        <w:rPr>
          <w:rFonts w:ascii="Times New Roman" w:hAnsi="Times New Roman" w:cs="Times New Roman"/>
          <w:sz w:val="22"/>
        </w:rPr>
        <w:t xml:space="preserve"> zostać pozyskane </w:t>
      </w:r>
      <w:r w:rsidR="00C65CEF" w:rsidRPr="006F40B4">
        <w:rPr>
          <w:rFonts w:ascii="Times New Roman" w:hAnsi="Times New Roman" w:cs="Times New Roman"/>
          <w:sz w:val="22"/>
        </w:rPr>
        <w:t xml:space="preserve">z centralnej ewidencji emisyjności budynków, deklaracji opłat za </w:t>
      </w:r>
      <w:r w:rsidR="002962EC" w:rsidRPr="006F40B4">
        <w:rPr>
          <w:rFonts w:ascii="Times New Roman" w:hAnsi="Times New Roman" w:cs="Times New Roman"/>
          <w:sz w:val="22"/>
        </w:rPr>
        <w:t>gospodarowanie odpadami komunalnym</w:t>
      </w:r>
      <w:r w:rsidR="005632A7" w:rsidRPr="006F40B4">
        <w:rPr>
          <w:rFonts w:ascii="Times New Roman" w:hAnsi="Times New Roman" w:cs="Times New Roman"/>
          <w:sz w:val="22"/>
        </w:rPr>
        <w:t>, rejestru PESEL, a także w związku z innymi uzyskiwanymi świadczeniami i dodatkami</w:t>
      </w:r>
      <w:r w:rsidRPr="006F40B4">
        <w:rPr>
          <w:rFonts w:ascii="Times New Roman" w:hAnsi="Times New Roman" w:cs="Times New Roman"/>
          <w:sz w:val="22"/>
        </w:rPr>
        <w:t>.</w:t>
      </w:r>
    </w:p>
    <w:p w:rsidR="00BF4529" w:rsidRPr="006F40B4" w:rsidRDefault="00BF4529" w:rsidP="006F40B4">
      <w:pPr>
        <w:jc w:val="both"/>
        <w:rPr>
          <w:rFonts w:ascii="Times New Roman" w:hAnsi="Times New Roman" w:cs="Times New Roman"/>
          <w:sz w:val="22"/>
        </w:rPr>
      </w:pPr>
    </w:p>
    <w:sectPr w:rsidR="00BF4529" w:rsidRPr="006F40B4" w:rsidSect="00DA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6BE"/>
    <w:multiLevelType w:val="multilevel"/>
    <w:tmpl w:val="7AA0A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A30D49"/>
    <w:multiLevelType w:val="hybridMultilevel"/>
    <w:tmpl w:val="15FA6B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D2053"/>
    <w:multiLevelType w:val="hybridMultilevel"/>
    <w:tmpl w:val="F084AB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0A3"/>
    <w:rsid w:val="00075288"/>
    <w:rsid w:val="001248AB"/>
    <w:rsid w:val="001D6C4B"/>
    <w:rsid w:val="0028663B"/>
    <w:rsid w:val="002962EC"/>
    <w:rsid w:val="00357213"/>
    <w:rsid w:val="003E20A3"/>
    <w:rsid w:val="003F79A3"/>
    <w:rsid w:val="00455BA3"/>
    <w:rsid w:val="004979A5"/>
    <w:rsid w:val="004E45BB"/>
    <w:rsid w:val="005632A7"/>
    <w:rsid w:val="005E7E8B"/>
    <w:rsid w:val="006436AE"/>
    <w:rsid w:val="0068276E"/>
    <w:rsid w:val="00682CB5"/>
    <w:rsid w:val="006F40B4"/>
    <w:rsid w:val="007F45C3"/>
    <w:rsid w:val="00837A0B"/>
    <w:rsid w:val="009549C2"/>
    <w:rsid w:val="009F17C7"/>
    <w:rsid w:val="00A67304"/>
    <w:rsid w:val="00B01313"/>
    <w:rsid w:val="00B04399"/>
    <w:rsid w:val="00B2002B"/>
    <w:rsid w:val="00B636B6"/>
    <w:rsid w:val="00BB12D8"/>
    <w:rsid w:val="00BF4529"/>
    <w:rsid w:val="00C65CEF"/>
    <w:rsid w:val="00CD4C41"/>
    <w:rsid w:val="00D60876"/>
    <w:rsid w:val="00DA5DBB"/>
    <w:rsid w:val="00EA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8AB"/>
    <w:pPr>
      <w:spacing w:line="256" w:lineRule="auto"/>
    </w:pPr>
    <w:rPr>
      <w:kern w:val="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3E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2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2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2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2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2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2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2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3E2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2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20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20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20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20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20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20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2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2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2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20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3E20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20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2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20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20A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12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48AB"/>
    <w:pPr>
      <w:spacing w:after="0" w:line="360" w:lineRule="auto"/>
      <w:jc w:val="both"/>
    </w:pPr>
    <w:rPr>
      <w:rFonts w:ascii="Times New Roman" w:eastAsia="Batang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48AB"/>
    <w:rPr>
      <w:rFonts w:ascii="Times New Roman" w:eastAsia="Batang" w:hAnsi="Times New Roman" w:cs="Times New Roman"/>
      <w:kern w:val="0"/>
      <w:sz w:val="24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248AB"/>
    <w:rPr>
      <w:rFonts w:ascii="Times New Roman" w:eastAsiaTheme="minorEastAsia" w:hAnsi="Times New Roman" w:cs="Times New Roman"/>
      <w:b/>
      <w:kern w:val="0"/>
      <w:sz w:val="24"/>
      <w:lang w:eastAsia="pl-PL"/>
    </w:rPr>
  </w:style>
  <w:style w:type="paragraph" w:styleId="Bezodstpw">
    <w:name w:val="No Spacing"/>
    <w:link w:val="BezodstpwZnak"/>
    <w:uiPriority w:val="1"/>
    <w:qFormat/>
    <w:rsid w:val="001248AB"/>
    <w:pPr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0B4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DF8D5589C84061ACA04F2041CF8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8B96EE-4CC3-4BD3-B5DC-3FCDAB23C9F6}"/>
      </w:docPartPr>
      <w:docPartBody>
        <w:p w:rsidR="00BB3751" w:rsidRDefault="00BB3751" w:rsidP="00BB3751">
          <w:pPr>
            <w:pStyle w:val="29DF8D5589C84061ACA04F2041CF8962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3751"/>
    <w:rsid w:val="0028663B"/>
    <w:rsid w:val="00BB3751"/>
    <w:rsid w:val="00C148F4"/>
    <w:rsid w:val="00D6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8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3751"/>
  </w:style>
  <w:style w:type="paragraph" w:customStyle="1" w:styleId="29DF8D5589C84061ACA04F2041CF8962">
    <w:name w:val="29DF8D5589C84061ACA04F2041CF8962"/>
    <w:rsid w:val="00BB37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wwilczak</cp:lastModifiedBy>
  <cp:revision>9</cp:revision>
  <cp:lastPrinted>2024-07-22T07:21:00Z</cp:lastPrinted>
  <dcterms:created xsi:type="dcterms:W3CDTF">2024-07-02T19:34:00Z</dcterms:created>
  <dcterms:modified xsi:type="dcterms:W3CDTF">2024-07-22T07:57:00Z</dcterms:modified>
</cp:coreProperties>
</file>